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8D" w:rsidRDefault="008A248D" w:rsidP="008A248D">
      <w:pPr>
        <w:jc w:val="both"/>
        <w:rPr>
          <w:rFonts w:cs="Times New Roman"/>
          <w:b/>
          <w:sz w:val="30"/>
          <w:szCs w:val="30"/>
        </w:rPr>
      </w:pPr>
    </w:p>
    <w:p w:rsidR="008A248D" w:rsidRDefault="008A248D" w:rsidP="008A248D">
      <w:pPr>
        <w:jc w:val="both"/>
        <w:rPr>
          <w:rFonts w:cs="Times New Roman"/>
          <w:b/>
          <w:sz w:val="30"/>
          <w:szCs w:val="30"/>
        </w:rPr>
      </w:pPr>
    </w:p>
    <w:p w:rsidR="008A248D" w:rsidRDefault="008A248D" w:rsidP="008A248D">
      <w:pPr>
        <w:jc w:val="both"/>
        <w:rPr>
          <w:rFonts w:cs="Times New Roman"/>
          <w:b/>
          <w:sz w:val="30"/>
          <w:szCs w:val="30"/>
        </w:rPr>
      </w:pPr>
    </w:p>
    <w:p w:rsidR="008A248D" w:rsidRDefault="008A248D" w:rsidP="008A248D">
      <w:pPr>
        <w:jc w:val="both"/>
        <w:rPr>
          <w:rFonts w:cs="Times New Roman"/>
          <w:b/>
          <w:sz w:val="30"/>
          <w:szCs w:val="30"/>
        </w:rPr>
      </w:pPr>
      <w:bookmarkStart w:id="0" w:name="_GoBack"/>
      <w:bookmarkEnd w:id="0"/>
    </w:p>
    <w:p w:rsidR="008A248D" w:rsidRDefault="008A248D" w:rsidP="008A248D">
      <w:pPr>
        <w:jc w:val="both"/>
        <w:rPr>
          <w:rFonts w:cs="Times New Roman"/>
          <w:b/>
          <w:sz w:val="30"/>
          <w:szCs w:val="30"/>
        </w:rPr>
      </w:pPr>
    </w:p>
    <w:p w:rsidR="008A248D" w:rsidRDefault="008A248D" w:rsidP="008A248D">
      <w:pPr>
        <w:jc w:val="center"/>
        <w:rPr>
          <w:rFonts w:cs="Times New Roman"/>
          <w:b/>
          <w:sz w:val="30"/>
          <w:szCs w:val="30"/>
        </w:rPr>
      </w:pPr>
      <w:r w:rsidRPr="003562AA">
        <w:rPr>
          <w:rFonts w:cs="Times New Roman"/>
          <w:b/>
          <w:sz w:val="30"/>
          <w:szCs w:val="30"/>
        </w:rPr>
        <w:t>Oyun Oynama Süreci Çocuk İçin Önemlidir</w:t>
      </w:r>
    </w:p>
    <w:p w:rsidR="008A248D" w:rsidRPr="003562AA" w:rsidRDefault="008A248D" w:rsidP="008A248D">
      <w:pPr>
        <w:jc w:val="center"/>
        <w:rPr>
          <w:rFonts w:cs="Times New Roman"/>
          <w:b/>
          <w:sz w:val="30"/>
          <w:szCs w:val="30"/>
        </w:rPr>
      </w:pPr>
    </w:p>
    <w:p w:rsidR="008A248D" w:rsidRPr="003562AA" w:rsidRDefault="008A248D" w:rsidP="008A248D">
      <w:pPr>
        <w:jc w:val="both"/>
        <w:rPr>
          <w:rFonts w:cs="Times New Roman"/>
          <w:sz w:val="30"/>
          <w:szCs w:val="30"/>
        </w:rPr>
      </w:pPr>
      <w:r w:rsidRPr="003562AA">
        <w:rPr>
          <w:rFonts w:cs="Times New Roman"/>
          <w:sz w:val="30"/>
          <w:szCs w:val="30"/>
        </w:rPr>
        <w:t>Oyun oynarken zevk almadığımızı, orada olmak istemediğimizi belli etmek ve bir an önce oyun bitsin diye beklemek, çocuğun hissedeceği ve keyif almayacağı bir durumdur. Oyun oynama sürecinin çocukla iletişim kurmak, onun dünyasına girmek, onu tanımak ve eğitimine katkıda bulunmak için çok önemli olduğunu bilirsek bu zaman dilimini daha etkili ve verimli geçirebiliriz.</w:t>
      </w:r>
    </w:p>
    <w:p w:rsidR="008910B1" w:rsidRDefault="008A248D"/>
    <w:sectPr w:rsidR="008910B1" w:rsidSect="008A248D">
      <w:pgSz w:w="11906" w:h="16838"/>
      <w:pgMar w:top="1417" w:right="1417" w:bottom="1417" w:left="1417"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5D"/>
    <w:rsid w:val="0053155D"/>
    <w:rsid w:val="007036CB"/>
    <w:rsid w:val="008A248D"/>
    <w:rsid w:val="00C74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F5DE3-2EC5-4ECD-AEB2-DB89135F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4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Company>SilentAll Team</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2020-03-19T19:12:00Z</dcterms:created>
  <dcterms:modified xsi:type="dcterms:W3CDTF">2020-03-19T19:12:00Z</dcterms:modified>
</cp:coreProperties>
</file>